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6E49F" w14:textId="134DB418" w:rsidR="00A3424E" w:rsidRPr="003C2FCC" w:rsidRDefault="00A3424E" w:rsidP="006D27B4">
      <w:pPr>
        <w:pStyle w:val="TitreAnnexeNumro"/>
        <w:rPr>
          <w:color w:val="FF0000"/>
        </w:rPr>
      </w:pPr>
      <w:r>
        <w:t xml:space="preserve">ANNEXE </w:t>
      </w:r>
      <w:r w:rsidR="007F45F5">
        <w:t xml:space="preserve">N° </w:t>
      </w:r>
      <w:r w:rsidR="006D27B4">
        <w:t>0</w:t>
      </w:r>
      <w:r w:rsidR="00856B29">
        <w:t>3</w:t>
      </w:r>
      <w:r w:rsidR="006D27B4">
        <w:t xml:space="preserve"> À L’ACTE D’ENGAGEMENT (AE)</w:t>
      </w:r>
      <w:r w:rsidR="007F45F5">
        <w:t xml:space="preserve"> – Proc. </w:t>
      </w:r>
      <w:r w:rsidR="003F2BF2">
        <w:t>AOO_26-06</w:t>
      </w:r>
    </w:p>
    <w:p w14:paraId="46DD685A" w14:textId="77777777" w:rsidR="00A3424E" w:rsidRDefault="00A3424E" w:rsidP="006D27B4">
      <w:pPr>
        <w:pStyle w:val="TitreAnnexe"/>
        <w:spacing w:before="360"/>
      </w:pPr>
      <w:r>
        <w:t>Cadre de réponse</w:t>
      </w:r>
      <w:r w:rsidR="006D27B4">
        <w:t xml:space="preserve"> de l’acte d’engagement</w:t>
      </w:r>
    </w:p>
    <w:p w14:paraId="36F90E33" w14:textId="77777777" w:rsidR="006D27B4" w:rsidRDefault="006D27B4" w:rsidP="006D27B4">
      <w:pPr>
        <w:pStyle w:val="Corpsdetexte0"/>
        <w:jc w:val="center"/>
      </w:pPr>
    </w:p>
    <w:p w14:paraId="0BA29BA3" w14:textId="77777777" w:rsidR="006D27B4" w:rsidRDefault="006D27B4" w:rsidP="006D27B4">
      <w:pPr>
        <w:pStyle w:val="Corpsdetexte0"/>
      </w:pPr>
    </w:p>
    <w:p w14:paraId="78397F46" w14:textId="77777777" w:rsidR="006D27B4" w:rsidRPr="006D27B4" w:rsidRDefault="006D27B4" w:rsidP="006D27B4">
      <w:pPr>
        <w:pStyle w:val="Encadr"/>
        <w:spacing w:before="0"/>
        <w:rPr>
          <w:sz w:val="10"/>
          <w:szCs w:val="10"/>
        </w:rPr>
      </w:pPr>
    </w:p>
    <w:p w14:paraId="50D49012" w14:textId="77777777" w:rsidR="006D27B4" w:rsidRDefault="006D27B4" w:rsidP="006D27B4">
      <w:pPr>
        <w:pStyle w:val="Encadr"/>
        <w:spacing w:before="60" w:after="60"/>
      </w:pPr>
      <w:r w:rsidRPr="00C95EA2">
        <w:t>D</w:t>
      </w:r>
      <w:r w:rsidR="00E17800">
        <w:t>escription de la solution technique</w:t>
      </w:r>
      <w:r w:rsidR="00856B29">
        <w:t xml:space="preserve"> et financière du projet</w:t>
      </w:r>
      <w:r w:rsidR="00E17800">
        <w:t xml:space="preserve"> </w:t>
      </w:r>
    </w:p>
    <w:p w14:paraId="05A7F542" w14:textId="77777777" w:rsidR="006D27B4" w:rsidRPr="006D27B4" w:rsidRDefault="006D27B4" w:rsidP="006D27B4">
      <w:pPr>
        <w:pStyle w:val="Encadr"/>
        <w:spacing w:before="0"/>
        <w:rPr>
          <w:sz w:val="10"/>
          <w:szCs w:val="10"/>
        </w:rPr>
      </w:pPr>
    </w:p>
    <w:p w14:paraId="17789BFA" w14:textId="77777777" w:rsidR="00E17800" w:rsidRPr="00E17800" w:rsidRDefault="00E17800" w:rsidP="006D27B4">
      <w:pPr>
        <w:pStyle w:val="Corpsdetexte0"/>
        <w:rPr>
          <w:sz w:val="22"/>
          <w:szCs w:val="22"/>
        </w:rPr>
      </w:pPr>
    </w:p>
    <w:p w14:paraId="090485BD" w14:textId="77777777" w:rsidR="00E17800" w:rsidRDefault="00E17800" w:rsidP="00E17800">
      <w:pPr>
        <w:pStyle w:val="Corpsdetexte0"/>
        <w:rPr>
          <w:sz w:val="22"/>
          <w:szCs w:val="22"/>
        </w:rPr>
      </w:pPr>
      <w:r w:rsidRPr="00E17800">
        <w:rPr>
          <w:sz w:val="22"/>
          <w:szCs w:val="22"/>
        </w:rPr>
        <w:t>Cette annexe doit comporter toutes les précisions nécessaires sur les caractéristiques techniques et financières des prestations proposées, les moyens matériels mis en place, les ressources humaines affectées et tout autre renseignement utile sur la proposition du soumissionnaire permettant au pouvoir adjudicateur de juger la façon dont le soumissionnaire compte exécuter les prestations demandées.</w:t>
      </w:r>
    </w:p>
    <w:p w14:paraId="0D8B54D1" w14:textId="77777777" w:rsidR="00E17800" w:rsidRPr="00E17800" w:rsidRDefault="00E17800" w:rsidP="00E17800">
      <w:pPr>
        <w:pStyle w:val="Corpsdetexte0"/>
        <w:rPr>
          <w:sz w:val="22"/>
          <w:szCs w:val="22"/>
        </w:rPr>
      </w:pPr>
    </w:p>
    <w:p w14:paraId="35418F66" w14:textId="77777777" w:rsidR="00E17800" w:rsidRPr="00E17800" w:rsidRDefault="00E17800" w:rsidP="00E17800">
      <w:pPr>
        <w:pStyle w:val="Corpsdetexte0"/>
        <w:rPr>
          <w:sz w:val="22"/>
          <w:szCs w:val="22"/>
        </w:rPr>
      </w:pPr>
      <w:r w:rsidRPr="00E17800">
        <w:rPr>
          <w:sz w:val="22"/>
          <w:szCs w:val="22"/>
        </w:rPr>
        <w:t>Elle comprend deux parties</w:t>
      </w:r>
      <w:r w:rsidRPr="00E17800">
        <w:rPr>
          <w:rFonts w:cs="Cambria"/>
          <w:sz w:val="22"/>
          <w:szCs w:val="22"/>
        </w:rPr>
        <w:t> </w:t>
      </w:r>
      <w:r w:rsidRPr="00E17800">
        <w:rPr>
          <w:sz w:val="22"/>
          <w:szCs w:val="22"/>
        </w:rPr>
        <w:t>:</w:t>
      </w:r>
    </w:p>
    <w:p w14:paraId="2F26FBBF" w14:textId="0D705E9B" w:rsidR="00E17800" w:rsidRPr="00E17800" w:rsidRDefault="00E17800" w:rsidP="00E17800">
      <w:pPr>
        <w:pStyle w:val="Corpsdetexte"/>
        <w:rPr>
          <w:sz w:val="22"/>
          <w:szCs w:val="22"/>
        </w:rPr>
      </w:pPr>
      <w:r w:rsidRPr="00856B29">
        <w:rPr>
          <w:b/>
          <w:sz w:val="22"/>
          <w:szCs w:val="22"/>
        </w:rPr>
        <w:t>Le positionnement du soumissionnaire par rapport aux exigences</w:t>
      </w:r>
      <w:r w:rsidR="007C7A08">
        <w:rPr>
          <w:b/>
          <w:sz w:val="22"/>
          <w:szCs w:val="22"/>
        </w:rPr>
        <w:t xml:space="preserve"> des prestations, </w:t>
      </w:r>
      <w:r w:rsidR="007C7A08" w:rsidRPr="00E17800">
        <w:rPr>
          <w:sz w:val="22"/>
          <w:szCs w:val="22"/>
        </w:rPr>
        <w:t>selon</w:t>
      </w:r>
      <w:r w:rsidR="003F2BF2">
        <w:rPr>
          <w:sz w:val="22"/>
          <w:szCs w:val="22"/>
        </w:rPr>
        <w:t xml:space="preserve"> le tableau Excel « Positionnement </w:t>
      </w:r>
      <w:r w:rsidRPr="00E17800">
        <w:rPr>
          <w:sz w:val="22"/>
          <w:szCs w:val="22"/>
        </w:rPr>
        <w:t xml:space="preserve">par rapport aux exigences </w:t>
      </w:r>
      <w:r w:rsidR="003F2BF2">
        <w:rPr>
          <w:sz w:val="22"/>
          <w:szCs w:val="22"/>
        </w:rPr>
        <w:t>des prestations</w:t>
      </w:r>
      <w:r w:rsidRPr="00E17800">
        <w:rPr>
          <w:rFonts w:cs="Cambria"/>
          <w:sz w:val="22"/>
          <w:szCs w:val="22"/>
        </w:rPr>
        <w:t> </w:t>
      </w:r>
      <w:r w:rsidRPr="00E17800">
        <w:rPr>
          <w:rFonts w:cs="Marianne"/>
          <w:sz w:val="22"/>
          <w:szCs w:val="22"/>
        </w:rPr>
        <w:t>»</w:t>
      </w:r>
      <w:r w:rsidR="007C7A08">
        <w:rPr>
          <w:rFonts w:cs="Marianne"/>
          <w:sz w:val="22"/>
          <w:szCs w:val="22"/>
        </w:rPr>
        <w:t>, joint aux documents du marché (annexe 02 à l’AE)</w:t>
      </w:r>
      <w:r>
        <w:rPr>
          <w:rFonts w:cs="Marianne"/>
          <w:sz w:val="22"/>
          <w:szCs w:val="22"/>
        </w:rPr>
        <w:t xml:space="preserve"> </w:t>
      </w:r>
      <w:r w:rsidRPr="00E17800">
        <w:rPr>
          <w:sz w:val="22"/>
          <w:szCs w:val="22"/>
        </w:rPr>
        <w:t>;</w:t>
      </w:r>
    </w:p>
    <w:p w14:paraId="05949100" w14:textId="7D0F6B22" w:rsidR="00E17800" w:rsidRPr="00E17800" w:rsidRDefault="00E17800" w:rsidP="00E17800">
      <w:pPr>
        <w:pStyle w:val="Corpsdetexte"/>
        <w:rPr>
          <w:sz w:val="22"/>
          <w:szCs w:val="22"/>
        </w:rPr>
      </w:pPr>
      <w:r w:rsidRPr="00856B29">
        <w:rPr>
          <w:b/>
          <w:sz w:val="22"/>
          <w:szCs w:val="22"/>
        </w:rPr>
        <w:t>Un mémoire technique</w:t>
      </w:r>
      <w:r w:rsidRPr="00E17800">
        <w:rPr>
          <w:sz w:val="22"/>
          <w:szCs w:val="22"/>
        </w:rPr>
        <w:t xml:space="preserve"> décrivant de façon détaillée les caractéristiques </w:t>
      </w:r>
      <w:r w:rsidR="007C7A08">
        <w:rPr>
          <w:sz w:val="22"/>
          <w:szCs w:val="22"/>
        </w:rPr>
        <w:t xml:space="preserve">du système et des prestations </w:t>
      </w:r>
      <w:r w:rsidRPr="00E17800">
        <w:rPr>
          <w:sz w:val="22"/>
          <w:szCs w:val="22"/>
        </w:rPr>
        <w:t>proposées afin de démontrer la bonne conformité de la solution et notamment les performances attendues conformément à ce qui est prescrit au sein du CCTP.</w:t>
      </w:r>
    </w:p>
    <w:p w14:paraId="2F8B72D6" w14:textId="77777777" w:rsidR="00856B29" w:rsidRDefault="00856B29" w:rsidP="00E17800">
      <w:pPr>
        <w:pStyle w:val="Corpsdetexte"/>
        <w:numPr>
          <w:ilvl w:val="0"/>
          <w:numId w:val="0"/>
        </w:numPr>
        <w:rPr>
          <w:sz w:val="22"/>
          <w:szCs w:val="22"/>
        </w:rPr>
      </w:pPr>
    </w:p>
    <w:p w14:paraId="13C13A4F" w14:textId="42BD4EE1" w:rsidR="00E17800" w:rsidRPr="00E17800" w:rsidRDefault="00E17800" w:rsidP="00E17800">
      <w:pPr>
        <w:pStyle w:val="Corpsdetexte"/>
        <w:numPr>
          <w:ilvl w:val="0"/>
          <w:numId w:val="0"/>
        </w:numPr>
        <w:rPr>
          <w:sz w:val="22"/>
          <w:szCs w:val="22"/>
        </w:rPr>
      </w:pPr>
      <w:r w:rsidRPr="00E17800">
        <w:rPr>
          <w:sz w:val="22"/>
          <w:szCs w:val="22"/>
        </w:rPr>
        <w:t xml:space="preserve">Cette annexe </w:t>
      </w:r>
      <w:r w:rsidR="00856B29">
        <w:rPr>
          <w:sz w:val="22"/>
          <w:szCs w:val="22"/>
        </w:rPr>
        <w:t xml:space="preserve">précisera </w:t>
      </w:r>
      <w:r w:rsidRPr="00E17800">
        <w:rPr>
          <w:sz w:val="22"/>
          <w:szCs w:val="22"/>
        </w:rPr>
        <w:t xml:space="preserve">aussi </w:t>
      </w:r>
      <w:r w:rsidR="00856B29">
        <w:rPr>
          <w:sz w:val="22"/>
          <w:szCs w:val="22"/>
        </w:rPr>
        <w:t xml:space="preserve">et </w:t>
      </w:r>
      <w:r w:rsidRPr="00E17800">
        <w:rPr>
          <w:sz w:val="22"/>
          <w:szCs w:val="22"/>
        </w:rPr>
        <w:t>impérativement la décomposition détaillée des prix établis à l’annexe n° </w:t>
      </w:r>
      <w:r>
        <w:rPr>
          <w:sz w:val="22"/>
          <w:szCs w:val="22"/>
        </w:rPr>
        <w:t>0</w:t>
      </w:r>
      <w:r w:rsidRPr="00E17800">
        <w:rPr>
          <w:sz w:val="22"/>
          <w:szCs w:val="22"/>
        </w:rPr>
        <w:t>1</w:t>
      </w:r>
      <w:r w:rsidR="00E614D6">
        <w:rPr>
          <w:sz w:val="22"/>
          <w:szCs w:val="22"/>
        </w:rPr>
        <w:t xml:space="preserve"> à l’AE</w:t>
      </w:r>
      <w:r w:rsidR="00856B29">
        <w:rPr>
          <w:sz w:val="22"/>
          <w:szCs w:val="22"/>
        </w:rPr>
        <w:t xml:space="preserve"> (DPGF)</w:t>
      </w:r>
      <w:r w:rsidRPr="00E17800">
        <w:rPr>
          <w:sz w:val="22"/>
          <w:szCs w:val="22"/>
        </w:rPr>
        <w:t>.</w:t>
      </w:r>
    </w:p>
    <w:p w14:paraId="76E6B5DF" w14:textId="77777777" w:rsidR="006D27B4" w:rsidRPr="00E17800" w:rsidRDefault="006D27B4" w:rsidP="00A3424E">
      <w:pPr>
        <w:pStyle w:val="Corpsdetexte0"/>
        <w:rPr>
          <w:color w:val="FF0000"/>
          <w:sz w:val="22"/>
          <w:szCs w:val="22"/>
        </w:rPr>
      </w:pPr>
    </w:p>
    <w:p w14:paraId="0BDC2FAA" w14:textId="77777777" w:rsidR="006D27B4" w:rsidRPr="00E17800" w:rsidRDefault="006D27B4" w:rsidP="00A3424E">
      <w:pPr>
        <w:pStyle w:val="Corpsdetexte0"/>
        <w:rPr>
          <w:color w:val="FF0000"/>
          <w:sz w:val="22"/>
          <w:szCs w:val="22"/>
        </w:rPr>
      </w:pPr>
    </w:p>
    <w:p w14:paraId="191D45C8" w14:textId="77777777" w:rsidR="006D27B4" w:rsidRPr="00E17800" w:rsidRDefault="006D27B4" w:rsidP="00A3424E">
      <w:pPr>
        <w:pStyle w:val="Corpsdetexte0"/>
        <w:rPr>
          <w:color w:val="FF0000"/>
          <w:sz w:val="22"/>
          <w:szCs w:val="22"/>
        </w:rPr>
      </w:pPr>
    </w:p>
    <w:sectPr w:rsidR="006D27B4" w:rsidRPr="00E17800" w:rsidSect="006D27B4">
      <w:headerReference w:type="default" r:id="rId7"/>
      <w:footerReference w:type="even" r:id="rId8"/>
      <w:footerReference w:type="default" r:id="rId9"/>
      <w:headerReference w:type="first" r:id="rId10"/>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9989" w14:textId="77777777" w:rsidR="00BA557D" w:rsidRDefault="00BA557D">
      <w:r>
        <w:separator/>
      </w:r>
    </w:p>
  </w:endnote>
  <w:endnote w:type="continuationSeparator" w:id="0">
    <w:p w14:paraId="0B5C1712" w14:textId="77777777" w:rsidR="00BA557D" w:rsidRDefault="00BA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D572" w14:textId="77777777" w:rsidR="00E614D6" w:rsidRDefault="007054ED" w:rsidP="006E771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1B5F6C34" w14:textId="77777777" w:rsidR="00E614D6" w:rsidRDefault="00E614D6" w:rsidP="006E771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1D621" w14:textId="77777777" w:rsidR="00E614D6" w:rsidRDefault="007054ED" w:rsidP="006E771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821CFA">
      <w:rPr>
        <w:rStyle w:val="Numrodepage"/>
        <w:noProof/>
      </w:rPr>
      <w:t>2</w:t>
    </w:r>
    <w:r>
      <w:rPr>
        <w:rStyle w:val="Numrodepage"/>
      </w:rPr>
      <w:fldChar w:fldCharType="end"/>
    </w:r>
  </w:p>
  <w:p w14:paraId="55807080" w14:textId="77777777" w:rsidR="00E614D6" w:rsidRDefault="00E614D6" w:rsidP="006E771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E3E5" w14:textId="77777777" w:rsidR="00BA557D" w:rsidRDefault="00BA557D">
      <w:r>
        <w:separator/>
      </w:r>
    </w:p>
  </w:footnote>
  <w:footnote w:type="continuationSeparator" w:id="0">
    <w:p w14:paraId="160C24FE" w14:textId="77777777" w:rsidR="00BA557D" w:rsidRDefault="00BA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A21A" w14:textId="77777777" w:rsidR="00E74D8C" w:rsidRDefault="00E74D8C" w:rsidP="00E74D8C">
    <w:pPr>
      <w:rPr>
        <w:rFonts w:eastAsia="Times"/>
        <w:sz w:val="20"/>
        <w:szCs w:val="20"/>
      </w:rPr>
    </w:pPr>
  </w:p>
  <w:p w14:paraId="68DAA8DE" w14:textId="77777777" w:rsidR="00E74D8C" w:rsidRDefault="00E74D8C" w:rsidP="00E74D8C">
    <w:pPr>
      <w:rPr>
        <w:rFonts w:eastAsia="Time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7949" w14:textId="77777777" w:rsidR="00E74D8C" w:rsidRDefault="00E74D8C" w:rsidP="00E74D8C">
    <w:pPr>
      <w:rPr>
        <w:rFonts w:eastAsia="Times"/>
        <w:sz w:val="20"/>
        <w:szCs w:val="20"/>
      </w:rPr>
    </w:pPr>
  </w:p>
  <w:p w14:paraId="1C57A835" w14:textId="77777777" w:rsidR="00E74D8C" w:rsidRDefault="00687F65" w:rsidP="00821CFA">
    <w:pPr>
      <w:jc w:val="cente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0390A"/>
    <w:multiLevelType w:val="hybridMultilevel"/>
    <w:tmpl w:val="E572FAEE"/>
    <w:lvl w:ilvl="0" w:tplc="0352E102">
      <w:start w:val="5"/>
      <w:numFmt w:val="bullet"/>
      <w:pStyle w:val="Corpsdetexte"/>
      <w:lvlText w:val="-"/>
      <w:lvlJc w:val="left"/>
      <w:pPr>
        <w:ind w:left="720" w:hanging="360"/>
      </w:pPr>
      <w:rPr>
        <w:rFonts w:ascii="Times New Roman" w:eastAsia="Times New Roman" w:hAnsi="Times New Roman" w:cs="Times New Roman" w:hint="default"/>
      </w:rPr>
    </w:lvl>
    <w:lvl w:ilvl="1" w:tplc="040C0003" w:tentative="1">
      <w:start w:val="1"/>
      <w:numFmt w:val="bullet"/>
      <w:pStyle w:val="Corpsdetexte5bis"/>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119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B0"/>
    <w:rsid w:val="000B57DA"/>
    <w:rsid w:val="0013492C"/>
    <w:rsid w:val="00177C84"/>
    <w:rsid w:val="0019101A"/>
    <w:rsid w:val="001D2431"/>
    <w:rsid w:val="001F5377"/>
    <w:rsid w:val="00200BDA"/>
    <w:rsid w:val="0028471C"/>
    <w:rsid w:val="002E0E69"/>
    <w:rsid w:val="00323164"/>
    <w:rsid w:val="00335FB5"/>
    <w:rsid w:val="00356CC9"/>
    <w:rsid w:val="00374A81"/>
    <w:rsid w:val="003A6EB0"/>
    <w:rsid w:val="003D7EF1"/>
    <w:rsid w:val="003E6929"/>
    <w:rsid w:val="003F2BF2"/>
    <w:rsid w:val="004039D8"/>
    <w:rsid w:val="00456967"/>
    <w:rsid w:val="004B75A2"/>
    <w:rsid w:val="0052069A"/>
    <w:rsid w:val="00521000"/>
    <w:rsid w:val="00556814"/>
    <w:rsid w:val="005E57BD"/>
    <w:rsid w:val="00684863"/>
    <w:rsid w:val="00687432"/>
    <w:rsid w:val="00687F65"/>
    <w:rsid w:val="006A6484"/>
    <w:rsid w:val="006B11C3"/>
    <w:rsid w:val="006C74BC"/>
    <w:rsid w:val="006D27B4"/>
    <w:rsid w:val="007054ED"/>
    <w:rsid w:val="007B6079"/>
    <w:rsid w:val="007C7A08"/>
    <w:rsid w:val="007D4C2B"/>
    <w:rsid w:val="007F45F5"/>
    <w:rsid w:val="00821CFA"/>
    <w:rsid w:val="00827A54"/>
    <w:rsid w:val="008327A7"/>
    <w:rsid w:val="00856B29"/>
    <w:rsid w:val="00874AF2"/>
    <w:rsid w:val="008A3BCF"/>
    <w:rsid w:val="008D4F3B"/>
    <w:rsid w:val="00906619"/>
    <w:rsid w:val="00930041"/>
    <w:rsid w:val="00932ADA"/>
    <w:rsid w:val="00934BB4"/>
    <w:rsid w:val="00976DE5"/>
    <w:rsid w:val="009A2298"/>
    <w:rsid w:val="009E69DF"/>
    <w:rsid w:val="00A2004E"/>
    <w:rsid w:val="00A3424E"/>
    <w:rsid w:val="00B6039E"/>
    <w:rsid w:val="00B63C76"/>
    <w:rsid w:val="00BA557D"/>
    <w:rsid w:val="00C35786"/>
    <w:rsid w:val="00CC4E12"/>
    <w:rsid w:val="00D06D57"/>
    <w:rsid w:val="00D470E4"/>
    <w:rsid w:val="00D55FF3"/>
    <w:rsid w:val="00D834D9"/>
    <w:rsid w:val="00DA6439"/>
    <w:rsid w:val="00E068F9"/>
    <w:rsid w:val="00E157CC"/>
    <w:rsid w:val="00E17800"/>
    <w:rsid w:val="00E614D6"/>
    <w:rsid w:val="00E74D8C"/>
    <w:rsid w:val="00E86153"/>
    <w:rsid w:val="00EB3879"/>
    <w:rsid w:val="00F47F45"/>
    <w:rsid w:val="00F50FB8"/>
    <w:rsid w:val="00F56613"/>
    <w:rsid w:val="00F97076"/>
    <w:rsid w:val="00FA1634"/>
    <w:rsid w:val="00FA747C"/>
    <w:rsid w:val="00FB1DAF"/>
    <w:rsid w:val="00FC6780"/>
    <w:rsid w:val="00FF0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B51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E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7054ED"/>
    <w:pPr>
      <w:tabs>
        <w:tab w:val="center" w:pos="4536"/>
        <w:tab w:val="right" w:pos="9072"/>
      </w:tabs>
    </w:pPr>
  </w:style>
  <w:style w:type="character" w:customStyle="1" w:styleId="PieddepageCar">
    <w:name w:val="Pied de page Car"/>
    <w:basedOn w:val="Policepardfaut"/>
    <w:link w:val="Pieddepage"/>
    <w:rsid w:val="007054ED"/>
    <w:rPr>
      <w:rFonts w:ascii="Times New Roman" w:eastAsia="Times New Roman" w:hAnsi="Times New Roman" w:cs="Times New Roman"/>
      <w:sz w:val="24"/>
      <w:szCs w:val="24"/>
      <w:lang w:eastAsia="fr-FR"/>
    </w:rPr>
  </w:style>
  <w:style w:type="character" w:styleId="Numrodepage">
    <w:name w:val="page number"/>
    <w:basedOn w:val="Policepardfaut"/>
    <w:rsid w:val="007054ED"/>
  </w:style>
  <w:style w:type="paragraph" w:styleId="En-tte">
    <w:name w:val="header"/>
    <w:basedOn w:val="Normal"/>
    <w:link w:val="En-tteCar"/>
    <w:uiPriority w:val="99"/>
    <w:unhideWhenUsed/>
    <w:rsid w:val="00FB1DAF"/>
    <w:pPr>
      <w:tabs>
        <w:tab w:val="center" w:pos="4536"/>
        <w:tab w:val="right" w:pos="9072"/>
      </w:tabs>
    </w:pPr>
  </w:style>
  <w:style w:type="character" w:customStyle="1" w:styleId="En-tteCar">
    <w:name w:val="En-tête Car"/>
    <w:basedOn w:val="Policepardfaut"/>
    <w:link w:val="En-tte"/>
    <w:uiPriority w:val="99"/>
    <w:rsid w:val="00FB1DAF"/>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87F65"/>
    <w:rPr>
      <w:rFonts w:ascii="Tahoma" w:hAnsi="Tahoma" w:cs="Tahoma"/>
      <w:sz w:val="16"/>
      <w:szCs w:val="16"/>
    </w:rPr>
  </w:style>
  <w:style w:type="character" w:customStyle="1" w:styleId="TextedebullesCar">
    <w:name w:val="Texte de bulles Car"/>
    <w:basedOn w:val="Policepardfaut"/>
    <w:link w:val="Textedebulles"/>
    <w:uiPriority w:val="99"/>
    <w:semiHidden/>
    <w:rsid w:val="00687F65"/>
    <w:rPr>
      <w:rFonts w:ascii="Tahoma" w:eastAsia="Times New Roman" w:hAnsi="Tahoma" w:cs="Tahoma"/>
      <w:sz w:val="16"/>
      <w:szCs w:val="16"/>
      <w:lang w:eastAsia="fr-FR"/>
    </w:rPr>
  </w:style>
  <w:style w:type="paragraph" w:styleId="Corpsdetexte0">
    <w:name w:val="Body Text"/>
    <w:basedOn w:val="Normal"/>
    <w:link w:val="CorpsdetexteCar"/>
    <w:rsid w:val="00A3424E"/>
    <w:pPr>
      <w:keepLines/>
      <w:spacing w:before="120"/>
      <w:jc w:val="both"/>
    </w:pPr>
    <w:rPr>
      <w:rFonts w:ascii="Marianne" w:hAnsi="Marianne"/>
      <w:sz w:val="20"/>
      <w:szCs w:val="20"/>
      <w:lang w:eastAsia="ar-SA"/>
    </w:rPr>
  </w:style>
  <w:style w:type="character" w:customStyle="1" w:styleId="CorpsdetexteCar">
    <w:name w:val="Corps de texte Car"/>
    <w:basedOn w:val="Policepardfaut"/>
    <w:link w:val="Corpsdetexte0"/>
    <w:rsid w:val="00A3424E"/>
    <w:rPr>
      <w:rFonts w:ascii="Marianne" w:eastAsia="Times New Roman" w:hAnsi="Marianne" w:cs="Times New Roman"/>
      <w:sz w:val="20"/>
      <w:szCs w:val="20"/>
      <w:lang w:eastAsia="ar-SA"/>
    </w:rPr>
  </w:style>
  <w:style w:type="paragraph" w:customStyle="1" w:styleId="TitreAnnexe">
    <w:name w:val="Titre Annexe"/>
    <w:basedOn w:val="Corpsdetexte0"/>
    <w:next w:val="Corpsdetexte0"/>
    <w:rsid w:val="00A3424E"/>
    <w:pPr>
      <w:spacing w:before="240"/>
      <w:jc w:val="center"/>
    </w:pPr>
    <w:rPr>
      <w:b/>
      <w:sz w:val="26"/>
      <w:szCs w:val="26"/>
    </w:rPr>
  </w:style>
  <w:style w:type="paragraph" w:customStyle="1" w:styleId="Encadr">
    <w:name w:val="Encadré"/>
    <w:basedOn w:val="Normal"/>
    <w:qFormat/>
    <w:rsid w:val="00A3424E"/>
    <w:pPr>
      <w:pBdr>
        <w:top w:val="single" w:sz="4" w:space="1" w:color="auto"/>
        <w:left w:val="single" w:sz="4" w:space="0" w:color="auto"/>
        <w:bottom w:val="single" w:sz="4" w:space="1" w:color="auto"/>
        <w:right w:val="single" w:sz="4" w:space="0" w:color="auto"/>
      </w:pBdr>
      <w:spacing w:before="120"/>
      <w:jc w:val="center"/>
    </w:pPr>
    <w:rPr>
      <w:rFonts w:ascii="Marianne" w:hAnsi="Marianne"/>
      <w:b/>
      <w:color w:val="00000A"/>
      <w:sz w:val="26"/>
      <w:szCs w:val="26"/>
    </w:rPr>
  </w:style>
  <w:style w:type="paragraph" w:customStyle="1" w:styleId="TitreAnnexeNumro">
    <w:name w:val="Titre Annexe Numéro"/>
    <w:basedOn w:val="Normal"/>
    <w:next w:val="TitreAnnexe"/>
    <w:rsid w:val="00A3424E"/>
    <w:pPr>
      <w:keepLines/>
      <w:pageBreakBefore/>
      <w:spacing w:before="240"/>
      <w:jc w:val="center"/>
    </w:pPr>
    <w:rPr>
      <w:rFonts w:ascii="Marianne" w:hAnsi="Marianne"/>
      <w:b/>
      <w:sz w:val="26"/>
      <w:szCs w:val="26"/>
      <w:u w:val="single"/>
      <w:lang w:eastAsia="ar-SA"/>
    </w:rPr>
  </w:style>
  <w:style w:type="paragraph" w:customStyle="1" w:styleId="Tableau">
    <w:name w:val="Tableau"/>
    <w:basedOn w:val="Normal"/>
    <w:qFormat/>
    <w:rsid w:val="006D27B4"/>
    <w:pPr>
      <w:suppressAutoHyphens/>
      <w:spacing w:before="60" w:after="60"/>
      <w:ind w:left="57" w:right="57"/>
    </w:pPr>
    <w:rPr>
      <w:rFonts w:ascii="Marianne" w:hAnsi="Marianne"/>
      <w:b/>
      <w:bCs/>
      <w:color w:val="00000A"/>
      <w:sz w:val="20"/>
      <w:szCs w:val="20"/>
    </w:rPr>
  </w:style>
  <w:style w:type="paragraph" w:customStyle="1" w:styleId="Tableautitre">
    <w:name w:val="Tableau titre"/>
    <w:basedOn w:val="Corpsdetexte0"/>
    <w:qFormat/>
    <w:rsid w:val="006D27B4"/>
    <w:pPr>
      <w:keepLines w:val="0"/>
      <w:suppressAutoHyphens/>
      <w:spacing w:before="0"/>
      <w:jc w:val="center"/>
    </w:pPr>
    <w:rPr>
      <w:b/>
      <w:bCs/>
      <w:color w:val="00000A"/>
      <w:lang w:eastAsia="fr-FR"/>
    </w:rPr>
  </w:style>
  <w:style w:type="paragraph" w:customStyle="1" w:styleId="Tableauchiffre">
    <w:name w:val="Tableau chiffre"/>
    <w:basedOn w:val="Corpsdetexte0"/>
    <w:qFormat/>
    <w:rsid w:val="006D27B4"/>
    <w:pPr>
      <w:keepLines w:val="0"/>
      <w:suppressAutoHyphens/>
      <w:spacing w:before="0"/>
      <w:jc w:val="center"/>
    </w:pPr>
    <w:rPr>
      <w:rFonts w:eastAsia="Arial Unicode MS"/>
      <w:color w:val="00000A"/>
      <w:sz w:val="16"/>
      <w:lang w:eastAsia="fr-FR"/>
    </w:rPr>
  </w:style>
  <w:style w:type="paragraph" w:customStyle="1" w:styleId="Corpsdetexte">
    <w:name w:val="§ Corps de texte"/>
    <w:basedOn w:val="Normal"/>
    <w:qFormat/>
    <w:rsid w:val="00E17800"/>
    <w:pPr>
      <w:numPr>
        <w:numId w:val="1"/>
      </w:numPr>
      <w:tabs>
        <w:tab w:val="left" w:pos="284"/>
      </w:tabs>
      <w:suppressAutoHyphens/>
      <w:spacing w:before="120"/>
      <w:ind w:left="284" w:hanging="284"/>
      <w:jc w:val="both"/>
    </w:pPr>
    <w:rPr>
      <w:rFonts w:ascii="Marianne" w:hAnsi="Marianne"/>
      <w:bCs/>
      <w:color w:val="00000A"/>
      <w:sz w:val="20"/>
      <w:szCs w:val="20"/>
    </w:rPr>
  </w:style>
  <w:style w:type="paragraph" w:customStyle="1" w:styleId="Corpsdetexte5bis">
    <w:name w:val="§ Corps de texte 5bis"/>
    <w:basedOn w:val="Corpsdetexte"/>
    <w:qFormat/>
    <w:rsid w:val="00E17800"/>
    <w:pPr>
      <w:numPr>
        <w:ilvl w:val="1"/>
      </w:numPr>
      <w:tabs>
        <w:tab w:val="clear" w:pos="284"/>
        <w:tab w:val="left" w:pos="1418"/>
      </w:tabs>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899419">
      <w:bodyDiv w:val="1"/>
      <w:marLeft w:val="0"/>
      <w:marRight w:val="0"/>
      <w:marTop w:val="0"/>
      <w:marBottom w:val="0"/>
      <w:divBdr>
        <w:top w:val="none" w:sz="0" w:space="0" w:color="auto"/>
        <w:left w:val="none" w:sz="0" w:space="0" w:color="auto"/>
        <w:bottom w:val="none" w:sz="0" w:space="0" w:color="auto"/>
        <w:right w:val="none" w:sz="0" w:space="0" w:color="auto"/>
      </w:divBdr>
    </w:div>
    <w:div w:id="890652034">
      <w:bodyDiv w:val="1"/>
      <w:marLeft w:val="0"/>
      <w:marRight w:val="0"/>
      <w:marTop w:val="0"/>
      <w:marBottom w:val="0"/>
      <w:divBdr>
        <w:top w:val="none" w:sz="0" w:space="0" w:color="auto"/>
        <w:left w:val="none" w:sz="0" w:space="0" w:color="auto"/>
        <w:bottom w:val="none" w:sz="0" w:space="0" w:color="auto"/>
        <w:right w:val="none" w:sz="0" w:space="0" w:color="auto"/>
      </w:divBdr>
    </w:div>
    <w:div w:id="199387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1012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2026-03-04T12:57:00Z</dcterms:created>
  <dcterms:modified xsi:type="dcterms:W3CDTF">2026-05-11T15:42:00Z</dcterms:modified>
</cp:coreProperties>
</file>